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40"/>
        <w:gridCol w:w="5850"/>
      </w:tblGrid>
      <w:tr w:rsidR="00EE3C63" w:rsidRPr="008004D5" w:rsidTr="000C6C0A">
        <w:trPr>
          <w:trHeight w:val="1534"/>
        </w:trPr>
        <w:tc>
          <w:tcPr>
            <w:tcW w:w="3840" w:type="dxa"/>
          </w:tcPr>
          <w:p w:rsidR="00EE3C63" w:rsidRDefault="00EE3C63" w:rsidP="000C6C0A">
            <w:pPr>
              <w:jc w:val="center"/>
              <w:rPr>
                <w:b w:val="0"/>
                <w:sz w:val="26"/>
                <w:szCs w:val="26"/>
                <w:lang w:val="en-US"/>
              </w:rPr>
            </w:pPr>
            <w:r>
              <w:rPr>
                <w:b w:val="0"/>
                <w:sz w:val="26"/>
                <w:szCs w:val="26"/>
              </w:rPr>
              <w:t>HỘI CCB VIỆT NAM</w:t>
            </w:r>
          </w:p>
          <w:p w:rsidR="00EE3C63" w:rsidRDefault="00EE3C63" w:rsidP="000C6C0A">
            <w:pPr>
              <w:jc w:val="center"/>
              <w:rPr>
                <w:sz w:val="26"/>
                <w:szCs w:val="26"/>
                <w:lang w:val="en-US"/>
              </w:rPr>
            </w:pPr>
            <w:r>
              <w:rPr>
                <w:sz w:val="26"/>
                <w:szCs w:val="26"/>
              </w:rPr>
              <w:t>HỘI CCB TỈNH CAO BẰNG</w:t>
            </w:r>
          </w:p>
          <w:p w:rsidR="00EE3C63" w:rsidRDefault="00EE3C63" w:rsidP="000C6C0A">
            <w:pPr>
              <w:jc w:val="center"/>
              <w:rPr>
                <w:sz w:val="26"/>
                <w:szCs w:val="26"/>
                <w:lang w:val="en-US"/>
              </w:rPr>
            </w:pPr>
            <w:r>
              <w:rPr>
                <w:noProof/>
                <w:sz w:val="26"/>
                <w:szCs w:val="26"/>
                <w:lang w:val="en-US" w:eastAsia="en-US"/>
              </w:rPr>
              <mc:AlternateContent>
                <mc:Choice Requires="wps">
                  <w:drawing>
                    <wp:anchor distT="0" distB="0" distL="114300" distR="114300" simplePos="0" relativeHeight="251659264" behindDoc="0" locked="0" layoutInCell="1" allowOverlap="1">
                      <wp:simplePos x="0" y="0"/>
                      <wp:positionH relativeFrom="column">
                        <wp:posOffset>495300</wp:posOffset>
                      </wp:positionH>
                      <wp:positionV relativeFrom="paragraph">
                        <wp:posOffset>-2540</wp:posOffset>
                      </wp:positionV>
                      <wp:extent cx="1295400" cy="0"/>
                      <wp:effectExtent l="5715" t="10795" r="13335" b="82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2pt" to="14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uHH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"/>
                  </w:pict>
                </mc:Fallback>
              </mc:AlternateContent>
            </w:r>
          </w:p>
          <w:p w:rsidR="00EE3C63" w:rsidRDefault="00EE3C63" w:rsidP="000C6C0A">
            <w:pPr>
              <w:jc w:val="center"/>
              <w:rPr>
                <w:b w:val="0"/>
                <w:sz w:val="26"/>
                <w:szCs w:val="26"/>
                <w:lang w:val="en-US"/>
              </w:rPr>
            </w:pPr>
            <w:r>
              <w:rPr>
                <w:b w:val="0"/>
                <w:sz w:val="26"/>
                <w:szCs w:val="26"/>
              </w:rPr>
              <w:t>Số:</w:t>
            </w:r>
            <w:r>
              <w:rPr>
                <w:b w:val="0"/>
                <w:sz w:val="26"/>
                <w:szCs w:val="26"/>
                <w:lang w:val="en-US"/>
              </w:rPr>
              <w:t xml:space="preserve"> 314</w:t>
            </w:r>
            <w:r>
              <w:rPr>
                <w:b w:val="0"/>
                <w:sz w:val="26"/>
                <w:szCs w:val="26"/>
              </w:rPr>
              <w:t>/</w:t>
            </w:r>
            <w:r>
              <w:rPr>
                <w:b w:val="0"/>
                <w:sz w:val="26"/>
                <w:szCs w:val="26"/>
                <w:lang w:val="en-US"/>
              </w:rPr>
              <w:t xml:space="preserve">HD - </w:t>
            </w:r>
            <w:r>
              <w:rPr>
                <w:b w:val="0"/>
                <w:sz w:val="26"/>
                <w:szCs w:val="26"/>
              </w:rPr>
              <w:t>CCB</w:t>
            </w:r>
          </w:p>
        </w:tc>
        <w:tc>
          <w:tcPr>
            <w:tcW w:w="5850" w:type="dxa"/>
          </w:tcPr>
          <w:p w:rsidR="00EE3C63" w:rsidRDefault="00EE3C63" w:rsidP="000C6C0A">
            <w:pPr>
              <w:jc w:val="center"/>
              <w:rPr>
                <w:sz w:val="26"/>
                <w:szCs w:val="26"/>
              </w:rPr>
            </w:pPr>
            <w:r>
              <w:rPr>
                <w:sz w:val="26"/>
                <w:szCs w:val="26"/>
              </w:rPr>
              <w:t>CỘNG HOÀ XÃ HỘI CHỦ NGHĨA VIỆT NAM</w:t>
            </w:r>
          </w:p>
          <w:p w:rsidR="00EE3C63" w:rsidRDefault="00EE3C63" w:rsidP="000C6C0A">
            <w:pPr>
              <w:jc w:val="center"/>
              <w:rPr>
                <w:sz w:val="26"/>
                <w:szCs w:val="26"/>
              </w:rPr>
            </w:pPr>
            <w:r>
              <w:rPr>
                <w:sz w:val="26"/>
                <w:szCs w:val="26"/>
              </w:rPr>
              <w:t>Độc lập - Tự do - Hạnh phúc</w:t>
            </w:r>
          </w:p>
          <w:p w:rsidR="00EE3C63" w:rsidRDefault="00EE3C63" w:rsidP="000C6C0A">
            <w:pPr>
              <w:jc w:val="center"/>
              <w:rPr>
                <w:sz w:val="26"/>
                <w:szCs w:val="26"/>
              </w:rPr>
            </w:pPr>
            <w:r>
              <w:rPr>
                <w:noProof/>
                <w:sz w:val="26"/>
                <w:szCs w:val="26"/>
                <w:lang w:val="en-US" w:eastAsia="en-US"/>
              </w:rPr>
              <mc:AlternateContent>
                <mc:Choice Requires="wps">
                  <w:drawing>
                    <wp:anchor distT="0" distB="0" distL="114300" distR="114300" simplePos="0" relativeHeight="251661312" behindDoc="0" locked="0" layoutInCell="1" allowOverlap="1">
                      <wp:simplePos x="0" y="0"/>
                      <wp:positionH relativeFrom="column">
                        <wp:posOffset>862965</wp:posOffset>
                      </wp:positionH>
                      <wp:positionV relativeFrom="paragraph">
                        <wp:posOffset>12700</wp:posOffset>
                      </wp:positionV>
                      <wp:extent cx="1809750" cy="0"/>
                      <wp:effectExtent l="11430" t="6985" r="7620" b="120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95pt,1pt" to="210.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nXeHAIAADY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"/>
                  </w:pict>
                </mc:Fallback>
              </mc:AlternateContent>
            </w:r>
          </w:p>
          <w:p w:rsidR="00EE3C63" w:rsidRDefault="00EE3C63" w:rsidP="000C6C0A">
            <w:pPr>
              <w:jc w:val="center"/>
              <w:rPr>
                <w:b w:val="0"/>
                <w:i/>
              </w:rPr>
            </w:pPr>
            <w:r>
              <w:rPr>
                <w:b w:val="0"/>
                <w:i/>
              </w:rPr>
              <w:t xml:space="preserve">Cao Bằng, ngày </w:t>
            </w:r>
            <w:r>
              <w:rPr>
                <w:rFonts w:ascii="Times New Roman" w:hAnsi="Times New Roman"/>
                <w:b w:val="0"/>
                <w:i/>
              </w:rPr>
              <w:t>10</w:t>
            </w:r>
            <w:r>
              <w:rPr>
                <w:b w:val="0"/>
                <w:i/>
              </w:rPr>
              <w:t xml:space="preserve"> tháng </w:t>
            </w:r>
            <w:r>
              <w:rPr>
                <w:rFonts w:ascii="Times New Roman" w:hAnsi="Times New Roman"/>
                <w:b w:val="0"/>
                <w:i/>
              </w:rPr>
              <w:t>7</w:t>
            </w:r>
            <w:r>
              <w:rPr>
                <w:b w:val="0"/>
                <w:i/>
              </w:rPr>
              <w:t xml:space="preserve"> năm 2019</w:t>
            </w:r>
          </w:p>
          <w:p w:rsidR="00EE3C63" w:rsidRPr="00D9176E" w:rsidRDefault="00EE3C63" w:rsidP="000C6C0A">
            <w:pPr>
              <w:ind w:left="-108" w:firstLine="108"/>
              <w:jc w:val="center"/>
              <w:rPr>
                <w:sz w:val="26"/>
                <w:szCs w:val="26"/>
              </w:rPr>
            </w:pPr>
          </w:p>
        </w:tc>
      </w:tr>
    </w:tbl>
    <w:p w:rsidR="00EE3C63" w:rsidRDefault="00EE3C63" w:rsidP="00EE3C63">
      <w:pPr>
        <w:jc w:val="center"/>
        <w:rPr>
          <w:b w:val="0"/>
        </w:rPr>
      </w:pPr>
    </w:p>
    <w:p w:rsidR="00EE3C63" w:rsidRDefault="00EE3C63" w:rsidP="00EE3C63">
      <w:pPr>
        <w:jc w:val="center"/>
      </w:pPr>
      <w:r>
        <w:t>HƯỚNG DẪN</w:t>
      </w:r>
    </w:p>
    <w:p w:rsidR="00EE3C63" w:rsidRDefault="00EE3C63" w:rsidP="00EE3C63">
      <w:pPr>
        <w:jc w:val="center"/>
        <w:rPr>
          <w:rFonts w:ascii="Times New Roman" w:hAnsi="Times New Roman"/>
        </w:rPr>
      </w:pPr>
      <w:r>
        <w:t xml:space="preserve">Tuyên truyền kỷ niệm </w:t>
      </w:r>
      <w:r>
        <w:rPr>
          <w:rFonts w:ascii="Times New Roman" w:hAnsi="Times New Roman"/>
        </w:rPr>
        <w:t>90 năm Ngày thành lập Công đoàn Việt Nam</w:t>
      </w:r>
    </w:p>
    <w:p w:rsidR="00EE3C63" w:rsidRDefault="00EE3C63" w:rsidP="00EE3C63">
      <w:pPr>
        <w:jc w:val="center"/>
        <w:rPr>
          <w:rFonts w:ascii="Times New Roman" w:hAnsi="Times New Roman"/>
          <w:b w:val="0"/>
        </w:rPr>
      </w:pPr>
      <w:r>
        <w:rPr>
          <w:rFonts w:ascii="Times New Roman" w:hAnsi="Times New Roman"/>
        </w:rPr>
        <w:t>(28/7/1929 - 28/7/2019)</w:t>
      </w:r>
    </w:p>
    <w:p w:rsidR="00EE3C63" w:rsidRDefault="00EE3C63" w:rsidP="00EE3C63">
      <w:pPr>
        <w:pStyle w:val="NormalWeb"/>
        <w:shd w:val="clear" w:color="auto" w:fill="FFFFFF"/>
        <w:spacing w:before="0" w:beforeAutospacing="0" w:after="120" w:afterAutospacing="0"/>
        <w:ind w:firstLine="720"/>
        <w:jc w:val="both"/>
        <w:textAlignment w:val="baseline"/>
        <w:rPr>
          <w:rStyle w:val="Strong"/>
          <w:color w:val="363636"/>
          <w:sz w:val="28"/>
          <w:szCs w:val="28"/>
          <w:bdr w:val="none" w:sz="0" w:space="0" w:color="auto" w:frame="1"/>
        </w:rPr>
      </w:pPr>
      <w:r>
        <w:rPr>
          <w:b/>
          <w:bCs/>
          <w:noProof/>
          <w:color w:val="363636"/>
          <w:sz w:val="28"/>
          <w:szCs w:val="28"/>
          <w:lang w:val="en-US" w:eastAsia="en-US"/>
        </w:rPr>
        <mc:AlternateContent>
          <mc:Choice Requires="wps">
            <w:drawing>
              <wp:anchor distT="0" distB="0" distL="114300" distR="114300" simplePos="0" relativeHeight="251660288" behindDoc="0" locked="0" layoutInCell="1" allowOverlap="1">
                <wp:simplePos x="0" y="0"/>
                <wp:positionH relativeFrom="column">
                  <wp:posOffset>2314575</wp:posOffset>
                </wp:positionH>
                <wp:positionV relativeFrom="paragraph">
                  <wp:posOffset>28575</wp:posOffset>
                </wp:positionV>
                <wp:extent cx="1447800" cy="0"/>
                <wp:effectExtent l="13335" t="6350" r="5715" b="127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25pt,2.25pt" to="296.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bbX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"/>
            </w:pict>
          </mc:Fallback>
        </mc:AlternateContent>
      </w:r>
    </w:p>
    <w:p w:rsidR="00EE3C63" w:rsidRDefault="00EE3C63" w:rsidP="00EE3C63">
      <w:pPr>
        <w:spacing w:after="120"/>
        <w:ind w:firstLine="720"/>
        <w:jc w:val="both"/>
        <w:rPr>
          <w:rStyle w:val="Strong"/>
          <w:rFonts w:ascii="Times New Roman" w:hAnsi="Times New Roman"/>
          <w:bCs w:val="0"/>
        </w:rPr>
      </w:pPr>
      <w:r>
        <w:rPr>
          <w:rStyle w:val="Strong"/>
          <w:color w:val="363636"/>
          <w:bdr w:val="none" w:sz="0" w:space="0" w:color="auto" w:frame="1"/>
        </w:rPr>
        <w:t xml:space="preserve">Thực hiện Hướng dẫn số 67-HD/BTGTU ngày 28/6/2019 của Ban Tuyên giáo Tỉnh ủy về tuyên truyền kỷ niệm </w:t>
      </w:r>
      <w:r>
        <w:rPr>
          <w:rFonts w:ascii="Times New Roman" w:hAnsi="Times New Roman"/>
          <w:b w:val="0"/>
        </w:rPr>
        <w:t>90 năm Ngày thành lập Công đoàn Việt Nam (28/7/1929 - 28/7/2019)</w:t>
      </w:r>
      <w:r>
        <w:rPr>
          <w:rStyle w:val="Strong"/>
          <w:color w:val="363636"/>
          <w:bdr w:val="none" w:sz="0" w:space="0" w:color="auto" w:frame="1"/>
        </w:rPr>
        <w:t xml:space="preserve">. </w:t>
      </w:r>
      <w:r>
        <w:rPr>
          <w:rStyle w:val="Strong"/>
          <w:color w:val="363636"/>
          <w:spacing w:val="-2"/>
          <w:bdr w:val="none" w:sz="0" w:space="0" w:color="auto" w:frame="1"/>
        </w:rPr>
        <w:t>Hội CCB tỉnh hướng dẫn tuyên truyền trong các cấp Hội như</w:t>
      </w:r>
      <w:r>
        <w:rPr>
          <w:rStyle w:val="Strong"/>
          <w:color w:val="363636"/>
          <w:bdr w:val="none" w:sz="0" w:space="0" w:color="auto" w:frame="1"/>
        </w:rPr>
        <w:t xml:space="preserve"> sau:</w:t>
      </w:r>
    </w:p>
    <w:p w:rsidR="00EE3C63" w:rsidRDefault="00EE3C63" w:rsidP="00EE3C63">
      <w:pPr>
        <w:pStyle w:val="NormalWeb"/>
        <w:shd w:val="clear" w:color="auto" w:fill="FFFFFF"/>
        <w:spacing w:before="0" w:beforeAutospacing="0" w:after="120" w:afterAutospacing="0"/>
        <w:ind w:firstLine="720"/>
        <w:jc w:val="both"/>
        <w:textAlignment w:val="baseline"/>
        <w:rPr>
          <w:color w:val="363636"/>
          <w:sz w:val="28"/>
          <w:szCs w:val="28"/>
        </w:rPr>
      </w:pPr>
      <w:r>
        <w:rPr>
          <w:rStyle w:val="Strong"/>
          <w:color w:val="363636"/>
          <w:sz w:val="28"/>
          <w:szCs w:val="28"/>
          <w:bdr w:val="none" w:sz="0" w:space="0" w:color="auto" w:frame="1"/>
        </w:rPr>
        <w:t>I. MỤC ĐÍCH, YÊU CẦU</w:t>
      </w:r>
    </w:p>
    <w:p w:rsidR="00EE3C63" w:rsidRDefault="00EE3C63" w:rsidP="00EE3C63">
      <w:pPr>
        <w:pStyle w:val="NormalWeb"/>
        <w:shd w:val="clear" w:color="auto" w:fill="FFFFFF"/>
        <w:spacing w:before="0" w:beforeAutospacing="0" w:after="120" w:afterAutospacing="0"/>
        <w:ind w:firstLine="720"/>
        <w:jc w:val="both"/>
        <w:textAlignment w:val="baseline"/>
        <w:rPr>
          <w:color w:val="363636"/>
          <w:sz w:val="28"/>
          <w:szCs w:val="28"/>
        </w:rPr>
      </w:pPr>
      <w:r>
        <w:rPr>
          <w:color w:val="363636"/>
          <w:sz w:val="28"/>
          <w:szCs w:val="28"/>
          <w:bdr w:val="none" w:sz="0" w:space="0" w:color="auto" w:frame="1"/>
        </w:rPr>
        <w:t>1. Tuyên truyền sâu rộng, làm cho các bộ, hội viên các tầng lớp nhân dân nhận thức sâu sắc về vị trí, vai trò, nhiệm vụ to lớn của tổ chức Công đoàn Việt Nam và giai cấp công nhân Việt Nam trong tiến trình cách mạng Việt Nam; </w:t>
      </w:r>
      <w:r>
        <w:rPr>
          <w:color w:val="363636"/>
          <w:spacing w:val="-4"/>
          <w:sz w:val="28"/>
          <w:szCs w:val="28"/>
          <w:bdr w:val="none" w:sz="0" w:space="0" w:color="auto" w:frame="1"/>
        </w:rPr>
        <w:t>qua đó giúp tổ chức công đoàn, đoàn viên, người lao động nhận thức, thực hiện đúng, đầy đủ quyền, trách nhiệm của mình, đóng góp xứng đáng vào việc xây dựng cơ quan, tổ chức, doanh nghiệp; đồng thời phát huy trách nhiệm của cả hệ thống chính trị, của các cấp, các ngành, đoàn thể xây dựng tổ chức Công đoàn Việt Nam ngày càng vững mạnh và chăm lo đời sống vật chất, tinh thần cho công nhân, viên chức, lao động (CNVCLĐ).</w:t>
      </w:r>
    </w:p>
    <w:p w:rsidR="00EE3C63" w:rsidRDefault="00EE3C63" w:rsidP="00EE3C63">
      <w:pPr>
        <w:pStyle w:val="NormalWeb"/>
        <w:shd w:val="clear" w:color="auto" w:fill="FFFFFF"/>
        <w:spacing w:before="0" w:beforeAutospacing="0" w:after="120" w:afterAutospacing="0"/>
        <w:ind w:firstLine="720"/>
        <w:jc w:val="both"/>
        <w:textAlignment w:val="baseline"/>
        <w:rPr>
          <w:color w:val="363636"/>
          <w:sz w:val="28"/>
          <w:szCs w:val="28"/>
        </w:rPr>
      </w:pPr>
      <w:r>
        <w:rPr>
          <w:color w:val="363636"/>
          <w:spacing w:val="-2"/>
          <w:sz w:val="28"/>
          <w:szCs w:val="28"/>
          <w:bdr w:val="none" w:sz="0" w:space="0" w:color="auto" w:frame="1"/>
        </w:rPr>
        <w:t xml:space="preserve">2. Cổ vũ, động viên CNVCLĐ trong toàn tỉnh đoàn kết, nỗ lực vượt lên khó khăn, thách thức, lao động sáng tạo, quyết tâm hoàn thành tốt mục tiêu, nhiệm vụ mà Nghị quyết Đại hội Công đoàn tỉnh Cao Bằng lần thứ XVI </w:t>
      </w:r>
      <w:r>
        <w:rPr>
          <w:color w:val="363636"/>
          <w:sz w:val="28"/>
          <w:szCs w:val="28"/>
          <w:bdr w:val="none" w:sz="0" w:space="0" w:color="auto" w:frame="1"/>
        </w:rPr>
        <w:t>đề ra, qua đó góp phần thực hiện thắng lợi Nghị quyết Đại hội đại biểu Đảng bộ tỉnh lần thứ XVIII, nhiệm kỳ 2015 - 2020.</w:t>
      </w:r>
    </w:p>
    <w:p w:rsidR="00EE3C63" w:rsidRDefault="00EE3C63" w:rsidP="00EE3C63">
      <w:pPr>
        <w:pStyle w:val="NormalWeb"/>
        <w:shd w:val="clear" w:color="auto" w:fill="FFFFFF"/>
        <w:spacing w:before="0" w:beforeAutospacing="0" w:after="120" w:afterAutospacing="0"/>
        <w:ind w:firstLine="720"/>
        <w:jc w:val="both"/>
        <w:textAlignment w:val="baseline"/>
        <w:rPr>
          <w:color w:val="363636"/>
          <w:sz w:val="28"/>
          <w:szCs w:val="28"/>
        </w:rPr>
      </w:pPr>
      <w:r>
        <w:rPr>
          <w:color w:val="363636"/>
          <w:sz w:val="28"/>
          <w:szCs w:val="28"/>
          <w:bdr w:val="none" w:sz="0" w:space="0" w:color="auto" w:frame="1"/>
        </w:rPr>
        <w:t>3. Các hoạt động tuyên truyền kỷ niệm cần tổ chức thiết thực, hiệu quả, an toàn, tiết kiệm, đa dạng về nội dung và hình thức, gắn với việc tuyên truyền thực hiện đường lối, chủ trương của Đảng, chính sách, pháp luật của Nhà nước và các ngày lễ lớn, các sự kiện và nhiệm vụ chính trị quan trọng của đất nước, của ban, bộ, ngành, đoàn thể, địa phương.</w:t>
      </w:r>
    </w:p>
    <w:p w:rsidR="00EE3C63" w:rsidRDefault="00EE3C63" w:rsidP="00EE3C63">
      <w:pPr>
        <w:pStyle w:val="NormalWeb"/>
        <w:shd w:val="clear" w:color="auto" w:fill="FFFFFF"/>
        <w:spacing w:before="0" w:beforeAutospacing="0" w:after="120" w:afterAutospacing="0"/>
        <w:ind w:firstLine="720"/>
        <w:jc w:val="both"/>
        <w:textAlignment w:val="baseline"/>
        <w:rPr>
          <w:color w:val="363636"/>
          <w:sz w:val="28"/>
          <w:szCs w:val="28"/>
        </w:rPr>
      </w:pPr>
      <w:r>
        <w:rPr>
          <w:rStyle w:val="Strong"/>
          <w:color w:val="363636"/>
          <w:sz w:val="28"/>
          <w:szCs w:val="28"/>
          <w:bdr w:val="none" w:sz="0" w:space="0" w:color="auto" w:frame="1"/>
        </w:rPr>
        <w:t>II. NỘI DUNG TUYÊN TRUYỀN</w:t>
      </w:r>
    </w:p>
    <w:p w:rsidR="00EE3C63" w:rsidRDefault="00EE3C63" w:rsidP="00EE3C63">
      <w:pPr>
        <w:pStyle w:val="NormalWeb"/>
        <w:shd w:val="clear" w:color="auto" w:fill="FFFFFF"/>
        <w:spacing w:before="0" w:beforeAutospacing="0" w:after="120" w:afterAutospacing="0"/>
        <w:ind w:firstLine="720"/>
        <w:jc w:val="both"/>
        <w:textAlignment w:val="baseline"/>
        <w:rPr>
          <w:color w:val="363636"/>
          <w:sz w:val="28"/>
          <w:szCs w:val="28"/>
        </w:rPr>
      </w:pPr>
      <w:r>
        <w:rPr>
          <w:color w:val="363636"/>
          <w:spacing w:val="-4"/>
          <w:sz w:val="28"/>
          <w:szCs w:val="28"/>
          <w:bdr w:val="none" w:sz="0" w:space="0" w:color="auto" w:frame="1"/>
        </w:rPr>
        <w:t>1.</w:t>
      </w:r>
      <w:r>
        <w:rPr>
          <w:color w:val="363636"/>
          <w:spacing w:val="-4"/>
          <w:sz w:val="28"/>
          <w:szCs w:val="28"/>
          <w:bdr w:val="none" w:sz="0" w:space="0" w:color="auto" w:frame="1"/>
          <w:shd w:val="clear" w:color="auto" w:fill="FFFFFF"/>
        </w:rPr>
        <w:t> Quá trình thành lập, trưởng thành và truyền thống vẻ vang của tổ chức Công đoàn Việt Nam trong 90 năm qua gắn với lịch sử đấu tranh cách mạng của Đảng và dân tộc; khẳng định vị trí, vai trò, nhiệm vụ to lớn của tổ chức Công đoàn Việt Nam</w:t>
      </w:r>
      <w:r>
        <w:rPr>
          <w:color w:val="363636"/>
          <w:sz w:val="28"/>
          <w:szCs w:val="28"/>
          <w:bdr w:val="none" w:sz="0" w:space="0" w:color="auto" w:frame="1"/>
          <w:shd w:val="clear" w:color="auto" w:fill="FFFFFF"/>
        </w:rPr>
        <w:t> và giai cấp công nhân Việt Nam trong tiến trình cách mạng Việt Nam, đặc biệt là trong sự nghiệp đổi mới, công nghiệp hóa, hiện đại hóa đất nước và hội nhập quốc tế; những bài học kinh nghiệm lớn trong xây dựng giai cấp công nhân và tổ chức Công đoàn Việt Nam.</w:t>
      </w:r>
    </w:p>
    <w:p w:rsidR="00EE3C63" w:rsidRDefault="00EE3C63" w:rsidP="00EE3C63">
      <w:pPr>
        <w:pStyle w:val="NormalWeb"/>
        <w:shd w:val="clear" w:color="auto" w:fill="FFFFFF"/>
        <w:spacing w:before="0" w:beforeAutospacing="0" w:after="120" w:afterAutospacing="0"/>
        <w:ind w:firstLine="720"/>
        <w:jc w:val="both"/>
        <w:textAlignment w:val="baseline"/>
        <w:rPr>
          <w:color w:val="363636"/>
          <w:sz w:val="28"/>
          <w:szCs w:val="28"/>
        </w:rPr>
      </w:pPr>
      <w:r>
        <w:rPr>
          <w:color w:val="363636"/>
          <w:sz w:val="28"/>
          <w:szCs w:val="28"/>
          <w:bdr w:val="none" w:sz="0" w:space="0" w:color="auto" w:frame="1"/>
        </w:rPr>
        <w:lastRenderedPageBreak/>
        <w:t>2. Tuyên truyền đường lối, chủ trương của Đảng, chính sách, pháp luật của Nhà nước đối với giai cấp công nhân và tổ chức Công đoàn Việt Nam, nhất là Nghị quyết Đại hội đại biểu toàn quốc lần thứ XII của Đảng, Nghị quyết số 20-NQ/TW, ngày 28/01/2008 của Hội nghị lần thứ sáu, Ban Chấp hành Trung ương Đảng (khóa X) </w:t>
      </w:r>
      <w:r>
        <w:rPr>
          <w:rStyle w:val="Emphasis"/>
          <w:i w:val="0"/>
          <w:color w:val="363636"/>
          <w:sz w:val="28"/>
          <w:szCs w:val="28"/>
          <w:bdr w:val="none" w:sz="0" w:space="0" w:color="auto" w:frame="1"/>
        </w:rPr>
        <w:t>về tiếp tục xây dựng giai cấp công nhân Việt Nam thời kỳ đẩy mạnh công nghiệp hóa, hiện đại hóa đất nước</w:t>
      </w:r>
      <w:r>
        <w:rPr>
          <w:i/>
          <w:color w:val="363636"/>
          <w:sz w:val="28"/>
          <w:szCs w:val="28"/>
          <w:bdr w:val="none" w:sz="0" w:space="0" w:color="auto" w:frame="1"/>
        </w:rPr>
        <w:t>;</w:t>
      </w:r>
      <w:r>
        <w:rPr>
          <w:color w:val="363636"/>
          <w:sz w:val="28"/>
          <w:szCs w:val="28"/>
          <w:bdr w:val="none" w:sz="0" w:space="0" w:color="auto" w:frame="1"/>
        </w:rPr>
        <w:t xml:space="preserve"> Kết luận số 79-KL/TW, ngày 25/12/2013 của Bộ Chính trị; Bộ Luật Lao động năm 2012, Luật Công đoàn năm 2012 của Quốc hội, các Nghị định của Chính phủ và văn bản hướng dẫn thi hành luật. Chú trọng tuyên truyền chỉ rõ cơ hội, thách thức và những giải pháp trong việc đổi mới nội dung, phương thức hoạt động của tổ chức công đoàn và phong trào công nhân trong xu thế toàn cầu hóa, hội nhập quốc tế cùng với sự phát triển mạnh mẽ của khoa học - công nghệ, nhất là công nghệ thông tin.</w:t>
      </w:r>
    </w:p>
    <w:p w:rsidR="00EE3C63" w:rsidRDefault="00EE3C63" w:rsidP="00EE3C63">
      <w:pPr>
        <w:pStyle w:val="NormalWeb"/>
        <w:shd w:val="clear" w:color="auto" w:fill="FFFFFF"/>
        <w:spacing w:before="0" w:beforeAutospacing="0" w:after="120" w:afterAutospacing="0"/>
        <w:ind w:firstLine="720"/>
        <w:jc w:val="both"/>
        <w:textAlignment w:val="baseline"/>
        <w:rPr>
          <w:color w:val="363636"/>
          <w:sz w:val="28"/>
          <w:szCs w:val="28"/>
        </w:rPr>
      </w:pPr>
      <w:r>
        <w:rPr>
          <w:color w:val="363636"/>
          <w:sz w:val="28"/>
          <w:szCs w:val="28"/>
          <w:bdr w:val="none" w:sz="0" w:space="0" w:color="auto" w:frame="1"/>
        </w:rPr>
        <w:t xml:space="preserve">3. Tuyên truyền những kết quả đạt được sau một năm triển khai thực hiện Nghị quyết </w:t>
      </w:r>
      <w:r>
        <w:rPr>
          <w:color w:val="363636"/>
          <w:spacing w:val="-2"/>
          <w:sz w:val="28"/>
          <w:szCs w:val="28"/>
          <w:bdr w:val="none" w:sz="0" w:space="0" w:color="auto" w:frame="1"/>
        </w:rPr>
        <w:t>Đại hội Công đoàn tỉnh Cao Bằng lần thứ XVI,</w:t>
      </w:r>
      <w:r>
        <w:rPr>
          <w:color w:val="363636"/>
          <w:sz w:val="28"/>
          <w:szCs w:val="28"/>
          <w:bdr w:val="none" w:sz="0" w:space="0" w:color="auto" w:frame="1"/>
        </w:rPr>
        <w:t xml:space="preserve"> Nghị quyết Đại hội Công đoàn Việt Nam lần thứ XII; phát hiện và nhân rộng những mô hình hay, cách làm sáng tạo của các cấp Công đoàn; tôn vinh và tri ân công lao, cống hiến xuất sắc của các lớp thế hệ cán bộ công đoàn qua các thời kỳ, đặc biệt là những tập thể, cá nhân tiêu biểu trong hoạt động công đoàn và phong trào thi đua yêu nước gắn với việc học tập và làm theo tư tưởng, đạo đức, phong cách  Hồ Chí Minh.</w:t>
      </w:r>
    </w:p>
    <w:p w:rsidR="00EE3C63" w:rsidRDefault="00EE3C63" w:rsidP="00EE3C63">
      <w:pPr>
        <w:pStyle w:val="NormalWeb"/>
        <w:shd w:val="clear" w:color="auto" w:fill="FFFFFF"/>
        <w:spacing w:before="0" w:beforeAutospacing="0" w:after="120" w:afterAutospacing="0"/>
        <w:ind w:firstLine="720"/>
        <w:jc w:val="both"/>
        <w:textAlignment w:val="baseline"/>
        <w:rPr>
          <w:color w:val="363636"/>
          <w:sz w:val="28"/>
          <w:szCs w:val="28"/>
        </w:rPr>
      </w:pPr>
      <w:r>
        <w:rPr>
          <w:color w:val="363636"/>
          <w:sz w:val="28"/>
          <w:szCs w:val="28"/>
          <w:bdr w:val="none" w:sz="0" w:space="0" w:color="auto" w:frame="1"/>
        </w:rPr>
        <w:t>4. Tuyên truyền phản ánh không khí phấn khởi, thi đua “Lao động giỏi”, “Lao động sáng tạo”, “Đảm bảo an toàn, vệ sinh lao động”,… trong cán bộ, hội viên và các hoạt động kỷ niệm 90 năm Ngày thành lập Công đoàn Việt Nam diễn ra trên địa bàn tỉnh Cao Bằng.</w:t>
      </w:r>
    </w:p>
    <w:p w:rsidR="00EE3C63" w:rsidRDefault="00EE3C63" w:rsidP="00EE3C63">
      <w:pPr>
        <w:pStyle w:val="NormalWeb"/>
        <w:shd w:val="clear" w:color="auto" w:fill="FFFFFF"/>
        <w:spacing w:before="0" w:beforeAutospacing="0" w:after="120" w:afterAutospacing="0"/>
        <w:ind w:firstLine="720"/>
        <w:jc w:val="both"/>
        <w:textAlignment w:val="baseline"/>
        <w:rPr>
          <w:rStyle w:val="Strong"/>
          <w:color w:val="363636"/>
          <w:sz w:val="28"/>
          <w:szCs w:val="28"/>
          <w:bdr w:val="none" w:sz="0" w:space="0" w:color="auto" w:frame="1"/>
        </w:rPr>
      </w:pPr>
      <w:r>
        <w:rPr>
          <w:rStyle w:val="Strong"/>
          <w:color w:val="363636"/>
          <w:sz w:val="28"/>
          <w:szCs w:val="28"/>
          <w:bdr w:val="none" w:sz="0" w:space="0" w:color="auto" w:frame="1"/>
        </w:rPr>
        <w:t>III. HÌNH THỨC TUYÊN TRUYỀN, HOẠT ĐỘNG KỶ NIỆM</w:t>
      </w:r>
    </w:p>
    <w:p w:rsidR="00EE3C63" w:rsidRDefault="00EE3C63" w:rsidP="00EE3C63">
      <w:pPr>
        <w:pStyle w:val="NormalWeb"/>
        <w:shd w:val="clear" w:color="auto" w:fill="FFFFFF"/>
        <w:spacing w:before="0" w:beforeAutospacing="0" w:after="120" w:afterAutospacing="0"/>
        <w:ind w:firstLine="720"/>
        <w:jc w:val="both"/>
        <w:textAlignment w:val="baseline"/>
        <w:rPr>
          <w:b/>
          <w:color w:val="363636"/>
          <w:sz w:val="28"/>
          <w:szCs w:val="28"/>
        </w:rPr>
      </w:pPr>
      <w:r>
        <w:rPr>
          <w:rStyle w:val="Strong"/>
          <w:b w:val="0"/>
          <w:color w:val="363636"/>
          <w:sz w:val="28"/>
          <w:szCs w:val="28"/>
          <w:bdr w:val="none" w:sz="0" w:space="0" w:color="auto" w:frame="1"/>
        </w:rPr>
        <w:t>Các cấp Hội căn cứ tình hình thực tế của địa phương, đơn vị, phối hợp với các ban, ngành, đoàn thể tổ chức tuyên truyền thông qua các hoạt động kỷ niệm:</w:t>
      </w:r>
    </w:p>
    <w:p w:rsidR="00EE3C63" w:rsidRDefault="00EE3C63" w:rsidP="00EE3C63">
      <w:pPr>
        <w:pStyle w:val="NormalWeb"/>
        <w:shd w:val="clear" w:color="auto" w:fill="FFFFFF"/>
        <w:spacing w:before="0" w:beforeAutospacing="0" w:after="120" w:afterAutospacing="0"/>
        <w:ind w:firstLine="720"/>
        <w:jc w:val="both"/>
        <w:textAlignment w:val="baseline"/>
        <w:rPr>
          <w:color w:val="363636"/>
          <w:sz w:val="28"/>
          <w:szCs w:val="28"/>
        </w:rPr>
      </w:pPr>
      <w:r>
        <w:rPr>
          <w:color w:val="363636"/>
          <w:spacing w:val="2"/>
          <w:sz w:val="28"/>
          <w:szCs w:val="28"/>
          <w:bdr w:val="none" w:sz="0" w:space="0" w:color="auto" w:frame="1"/>
        </w:rPr>
        <w:t>- Phát động đợt thi đua trong cán bộ, hội viên lập thành tích chào mừng kỷ niệm 90 năm Ngày thành lập Công đoàn Việt Nam.</w:t>
      </w:r>
    </w:p>
    <w:p w:rsidR="00EE3C63" w:rsidRDefault="00EE3C63" w:rsidP="00EE3C63">
      <w:pPr>
        <w:pStyle w:val="NormalWeb"/>
        <w:shd w:val="clear" w:color="auto" w:fill="FFFFFF"/>
        <w:spacing w:before="0" w:beforeAutospacing="0" w:after="120" w:afterAutospacing="0"/>
        <w:ind w:firstLine="720"/>
        <w:jc w:val="both"/>
        <w:textAlignment w:val="baseline"/>
        <w:rPr>
          <w:color w:val="363636"/>
          <w:sz w:val="28"/>
          <w:szCs w:val="28"/>
        </w:rPr>
      </w:pPr>
      <w:r>
        <w:rPr>
          <w:color w:val="363636"/>
          <w:spacing w:val="2"/>
          <w:sz w:val="28"/>
          <w:szCs w:val="28"/>
          <w:bdr w:val="none" w:sz="0" w:space="0" w:color="auto" w:frame="1"/>
        </w:rPr>
        <w:t>- Tổ chức gặp mặt, biểu dương các tập thể, cá nhân điển hình tiêu biểu trong hoạt động Công đoàn và phong trào thi đua trong cán bộ, hội viên.</w:t>
      </w:r>
    </w:p>
    <w:p w:rsidR="00EE3C63" w:rsidRDefault="00EE3C63" w:rsidP="00EE3C63">
      <w:pPr>
        <w:pStyle w:val="NormalWeb"/>
        <w:shd w:val="clear" w:color="auto" w:fill="FFFFFF"/>
        <w:spacing w:before="0" w:beforeAutospacing="0" w:after="120" w:afterAutospacing="0"/>
        <w:ind w:firstLine="720"/>
        <w:jc w:val="both"/>
        <w:textAlignment w:val="baseline"/>
        <w:rPr>
          <w:color w:val="363636"/>
          <w:sz w:val="28"/>
          <w:szCs w:val="28"/>
        </w:rPr>
      </w:pPr>
      <w:r>
        <w:rPr>
          <w:color w:val="363636"/>
          <w:spacing w:val="-2"/>
          <w:sz w:val="28"/>
          <w:szCs w:val="28"/>
          <w:bdr w:val="none" w:sz="0" w:space="0" w:color="auto" w:frame="1"/>
        </w:rPr>
        <w:t>- Tổ chức “Ngày đoàn viên Công đoàn” vào ngày 21/7/2019 với các nội dung chủ yếu là kết nạp đoàn viên, giới thiệu đoàn viên ưu tú cho Đảng, chăm lo phúc lợi và tổ chức các hoạt động văn hóa, thể thao, tuyên dương đoàn viên tiên tiến.</w:t>
      </w:r>
    </w:p>
    <w:p w:rsidR="00EE3C63" w:rsidRDefault="00EE3C63" w:rsidP="00EE3C63">
      <w:pPr>
        <w:pStyle w:val="NormalWeb"/>
        <w:shd w:val="clear" w:color="auto" w:fill="FFFFFF"/>
        <w:spacing w:before="0" w:beforeAutospacing="0" w:after="120" w:afterAutospacing="0"/>
        <w:ind w:firstLine="720"/>
        <w:jc w:val="both"/>
        <w:textAlignment w:val="baseline"/>
        <w:rPr>
          <w:rStyle w:val="Strong"/>
          <w:color w:val="363636"/>
          <w:sz w:val="28"/>
          <w:szCs w:val="28"/>
          <w:bdr w:val="none" w:sz="0" w:space="0" w:color="auto" w:frame="1"/>
          <w:lang w:val="en-US"/>
        </w:rPr>
      </w:pPr>
      <w:r>
        <w:rPr>
          <w:rStyle w:val="Strong"/>
          <w:color w:val="363636"/>
          <w:sz w:val="28"/>
          <w:szCs w:val="28"/>
          <w:bdr w:val="none" w:sz="0" w:space="0" w:color="auto" w:frame="1"/>
        </w:rPr>
        <w:t>IV. TỔ CHỨC THỰC HIỆN</w:t>
      </w:r>
    </w:p>
    <w:p w:rsidR="00EE3C63" w:rsidRDefault="00EE3C63" w:rsidP="00EE3C63">
      <w:pPr>
        <w:pStyle w:val="NormalWeb"/>
        <w:shd w:val="clear" w:color="auto" w:fill="FFFFFF"/>
        <w:spacing w:before="0" w:beforeAutospacing="0" w:after="120" w:afterAutospacing="0"/>
        <w:ind w:firstLine="720"/>
        <w:jc w:val="both"/>
        <w:textAlignment w:val="baseline"/>
        <w:rPr>
          <w:color w:val="363636"/>
          <w:sz w:val="28"/>
          <w:szCs w:val="28"/>
          <w:lang w:val="en-US"/>
        </w:rPr>
      </w:pPr>
      <w:r>
        <w:rPr>
          <w:rStyle w:val="Strong"/>
          <w:b w:val="0"/>
          <w:color w:val="363636"/>
          <w:sz w:val="28"/>
          <w:szCs w:val="28"/>
          <w:bdr w:val="none" w:sz="0" w:space="0" w:color="auto" w:frame="1"/>
          <w:lang w:val="en-US"/>
        </w:rPr>
        <w:t>Căn cứ hướng dẫn c</w:t>
      </w:r>
      <w:r>
        <w:rPr>
          <w:rStyle w:val="Strong"/>
          <w:b w:val="0"/>
          <w:color w:val="363636"/>
          <w:sz w:val="28"/>
          <w:szCs w:val="28"/>
          <w:bdr w:val="none" w:sz="0" w:space="0" w:color="auto" w:frame="1"/>
        </w:rPr>
        <w:t xml:space="preserve">ác cấp Hội </w:t>
      </w:r>
      <w:r>
        <w:rPr>
          <w:rStyle w:val="Strong"/>
          <w:b w:val="0"/>
          <w:color w:val="363636"/>
          <w:sz w:val="28"/>
          <w:szCs w:val="28"/>
          <w:bdr w:val="none" w:sz="0" w:space="0" w:color="auto" w:frame="1"/>
          <w:lang w:val="en-US"/>
        </w:rPr>
        <w:t xml:space="preserve">tùy theo </w:t>
      </w:r>
      <w:r>
        <w:rPr>
          <w:rStyle w:val="Strong"/>
          <w:b w:val="0"/>
          <w:color w:val="363636"/>
          <w:sz w:val="28"/>
          <w:szCs w:val="28"/>
          <w:bdr w:val="none" w:sz="0" w:space="0" w:color="auto" w:frame="1"/>
        </w:rPr>
        <w:t>tình hình thực tế của địa phương, đơn vị, phối hợp với các ban, ngành, đoàn thể tổ chức các hoạt động kỷ niệm</w:t>
      </w:r>
      <w:r>
        <w:rPr>
          <w:rStyle w:val="Strong"/>
          <w:b w:val="0"/>
          <w:color w:val="363636"/>
          <w:sz w:val="28"/>
          <w:szCs w:val="28"/>
          <w:bdr w:val="none" w:sz="0" w:space="0" w:color="auto" w:frame="1"/>
          <w:lang w:val="en-US"/>
        </w:rPr>
        <w:t xml:space="preserve"> phong phú, thiết thực.</w:t>
      </w:r>
    </w:p>
    <w:p w:rsidR="00EE3C63" w:rsidRDefault="00EE3C63" w:rsidP="00EE3C63">
      <w:pPr>
        <w:pStyle w:val="NormalWeb"/>
        <w:shd w:val="clear" w:color="auto" w:fill="FFFFFF"/>
        <w:spacing w:before="0" w:beforeAutospacing="0" w:after="120" w:afterAutospacing="0"/>
        <w:ind w:firstLine="720"/>
        <w:jc w:val="both"/>
        <w:textAlignment w:val="baseline"/>
        <w:rPr>
          <w:color w:val="363636"/>
          <w:sz w:val="28"/>
          <w:szCs w:val="28"/>
        </w:rPr>
      </w:pPr>
      <w:r>
        <w:rPr>
          <w:rStyle w:val="Strong"/>
          <w:color w:val="363636"/>
          <w:sz w:val="28"/>
          <w:szCs w:val="28"/>
          <w:bdr w:val="none" w:sz="0" w:space="0" w:color="auto" w:frame="1"/>
        </w:rPr>
        <w:t>V. MỘT SỐ KHẨU HIỆU TUYÊN TRUYỀN</w:t>
      </w:r>
    </w:p>
    <w:p w:rsidR="00EE3C63" w:rsidRDefault="00EE3C63" w:rsidP="00EE3C63">
      <w:pPr>
        <w:pStyle w:val="NormalWeb"/>
        <w:shd w:val="clear" w:color="auto" w:fill="FFFFFF"/>
        <w:spacing w:before="0" w:beforeAutospacing="0" w:after="120" w:afterAutospacing="0"/>
        <w:ind w:firstLine="720"/>
        <w:jc w:val="both"/>
        <w:textAlignment w:val="baseline"/>
        <w:rPr>
          <w:color w:val="363636"/>
          <w:sz w:val="28"/>
          <w:szCs w:val="28"/>
        </w:rPr>
      </w:pPr>
      <w:r>
        <w:rPr>
          <w:color w:val="363636"/>
          <w:sz w:val="28"/>
          <w:szCs w:val="28"/>
          <w:bdr w:val="none" w:sz="0" w:space="0" w:color="auto" w:frame="1"/>
        </w:rPr>
        <w:t>1. Nhiệt liệt chào mừng 90 năm Ngày thành lập Công đoàn Việt Nam (28/7/1929 - 28/7/2019)!</w:t>
      </w:r>
    </w:p>
    <w:p w:rsidR="00EE3C63" w:rsidRDefault="00EE3C63" w:rsidP="00EE3C63">
      <w:pPr>
        <w:pStyle w:val="NormalWeb"/>
        <w:shd w:val="clear" w:color="auto" w:fill="FFFFFF"/>
        <w:spacing w:before="0" w:beforeAutospacing="0" w:after="120" w:afterAutospacing="0"/>
        <w:ind w:firstLine="720"/>
        <w:jc w:val="both"/>
        <w:textAlignment w:val="baseline"/>
        <w:rPr>
          <w:color w:val="363636"/>
          <w:sz w:val="28"/>
          <w:szCs w:val="28"/>
          <w:bdr w:val="none" w:sz="0" w:space="0" w:color="auto" w:frame="1"/>
        </w:rPr>
      </w:pPr>
      <w:r>
        <w:rPr>
          <w:color w:val="363636"/>
          <w:sz w:val="28"/>
          <w:szCs w:val="28"/>
          <w:bdr w:val="none" w:sz="0" w:space="0" w:color="auto" w:frame="1"/>
        </w:rPr>
        <w:lastRenderedPageBreak/>
        <w:t>2. Công đoàn Việt Nam đổi mới, sáng tạo vì quyền, lợi ích hợp pháp, chính đáng của đoàn viên, công nhân, viên chức, lao động, vì sự phát triển bền vững của đất nước!</w:t>
      </w:r>
    </w:p>
    <w:p w:rsidR="00EE3C63" w:rsidRDefault="00EE3C63" w:rsidP="00EE3C63">
      <w:pPr>
        <w:pStyle w:val="NormalWeb"/>
        <w:shd w:val="clear" w:color="auto" w:fill="FFFFFF"/>
        <w:spacing w:before="0" w:beforeAutospacing="0" w:after="120" w:afterAutospacing="0"/>
        <w:ind w:firstLine="720"/>
        <w:jc w:val="both"/>
        <w:textAlignment w:val="baseline"/>
        <w:rPr>
          <w:color w:val="363636"/>
          <w:sz w:val="28"/>
          <w:szCs w:val="28"/>
        </w:rPr>
      </w:pPr>
      <w:r>
        <w:rPr>
          <w:color w:val="363636"/>
          <w:sz w:val="28"/>
          <w:szCs w:val="28"/>
          <w:bdr w:val="none" w:sz="0" w:space="0" w:color="auto" w:frame="1"/>
        </w:rPr>
        <w:t>3. Xây dựng giai cấp công nhân Việt Nam vững mạnh, lực lượng đi đầu trong sự nghiệp công nghiệp hóa, hiện đại hóa đất nước!</w:t>
      </w:r>
    </w:p>
    <w:p w:rsidR="00EE3C63" w:rsidRDefault="00EE3C63" w:rsidP="00EE3C63">
      <w:pPr>
        <w:pStyle w:val="NormalWeb"/>
        <w:shd w:val="clear" w:color="auto" w:fill="FFFFFF"/>
        <w:spacing w:before="0" w:beforeAutospacing="0" w:after="120" w:afterAutospacing="0"/>
        <w:ind w:firstLine="720"/>
        <w:jc w:val="both"/>
        <w:textAlignment w:val="baseline"/>
        <w:rPr>
          <w:color w:val="363636"/>
          <w:sz w:val="28"/>
          <w:szCs w:val="28"/>
        </w:rPr>
      </w:pPr>
      <w:r>
        <w:rPr>
          <w:color w:val="363636"/>
          <w:spacing w:val="-4"/>
          <w:sz w:val="28"/>
          <w:szCs w:val="28"/>
          <w:bdr w:val="none" w:sz="0" w:space="0" w:color="auto" w:frame="1"/>
        </w:rPr>
        <w:t>4. Cán bộ, hội viên thi đua lập thành tích chào mừng 90 năm Ngày thành lập Công đoàn Việt Nam (28/7/1929 - 28/7/2019)!</w:t>
      </w:r>
    </w:p>
    <w:p w:rsidR="00EE3C63" w:rsidRDefault="00EE3C63" w:rsidP="00EE3C63">
      <w:pPr>
        <w:pStyle w:val="NormalWeb"/>
        <w:shd w:val="clear" w:color="auto" w:fill="FFFFFF"/>
        <w:spacing w:before="0" w:beforeAutospacing="0" w:after="120" w:afterAutospacing="0"/>
        <w:ind w:firstLine="720"/>
        <w:jc w:val="both"/>
        <w:textAlignment w:val="baseline"/>
        <w:rPr>
          <w:color w:val="363636"/>
          <w:sz w:val="28"/>
          <w:szCs w:val="28"/>
        </w:rPr>
      </w:pPr>
      <w:r>
        <w:rPr>
          <w:color w:val="363636"/>
          <w:spacing w:val="-4"/>
          <w:sz w:val="28"/>
          <w:szCs w:val="28"/>
          <w:bdr w:val="none" w:sz="0" w:space="0" w:color="auto" w:frame="1"/>
        </w:rPr>
        <w:t>5. Đảng Cộng sản Việt Nam quang vinh muôn năm!</w:t>
      </w:r>
    </w:p>
    <w:p w:rsidR="00EE3C63" w:rsidRDefault="00EE3C63" w:rsidP="00EE3C63">
      <w:pPr>
        <w:pStyle w:val="NormalWeb"/>
        <w:shd w:val="clear" w:color="auto" w:fill="FFFFFF"/>
        <w:spacing w:before="0" w:beforeAutospacing="0" w:after="120" w:afterAutospacing="0"/>
        <w:ind w:firstLine="720"/>
        <w:jc w:val="both"/>
        <w:textAlignment w:val="baseline"/>
        <w:rPr>
          <w:color w:val="363636"/>
          <w:sz w:val="28"/>
          <w:szCs w:val="28"/>
        </w:rPr>
      </w:pPr>
      <w:r>
        <w:rPr>
          <w:color w:val="363636"/>
          <w:spacing w:val="-4"/>
          <w:sz w:val="28"/>
          <w:szCs w:val="28"/>
          <w:bdr w:val="none" w:sz="0" w:space="0" w:color="auto" w:frame="1"/>
        </w:rPr>
        <w:t>6. Nước Cộng hòa xã hội chủ nghĩa Việt Nam muôn năm!</w:t>
      </w:r>
    </w:p>
    <w:p w:rsidR="00EE3C63" w:rsidRDefault="00EE3C63" w:rsidP="00EE3C63">
      <w:pPr>
        <w:pStyle w:val="NormalWeb"/>
        <w:shd w:val="clear" w:color="auto" w:fill="FFFFFF"/>
        <w:spacing w:before="0" w:beforeAutospacing="0" w:after="120" w:afterAutospacing="0"/>
        <w:ind w:firstLine="720"/>
        <w:jc w:val="both"/>
        <w:textAlignment w:val="baseline"/>
        <w:rPr>
          <w:color w:val="363636"/>
          <w:spacing w:val="-4"/>
          <w:sz w:val="28"/>
          <w:szCs w:val="28"/>
          <w:bdr w:val="none" w:sz="0" w:space="0" w:color="auto" w:frame="1"/>
          <w:lang w:val="en-US"/>
        </w:rPr>
      </w:pPr>
      <w:r>
        <w:rPr>
          <w:color w:val="363636"/>
          <w:spacing w:val="-4"/>
          <w:sz w:val="28"/>
          <w:szCs w:val="28"/>
          <w:bdr w:val="none" w:sz="0" w:space="0" w:color="auto" w:frame="1"/>
        </w:rPr>
        <w:t>7. Chủ tịch Hồ Chí Minh vĩ đại sống mãi trong sự nghiệp của chúng ta!</w:t>
      </w:r>
    </w:p>
    <w:p w:rsidR="00EE3C63" w:rsidRDefault="00EE3C63" w:rsidP="00EE3C63">
      <w:pPr>
        <w:pStyle w:val="NormalWeb"/>
        <w:shd w:val="clear" w:color="auto" w:fill="FFFFFF"/>
        <w:spacing w:before="0" w:beforeAutospacing="0" w:after="120" w:afterAutospacing="0"/>
        <w:ind w:firstLine="720"/>
        <w:jc w:val="both"/>
        <w:textAlignment w:val="baseline"/>
        <w:rPr>
          <w:color w:val="363636"/>
          <w:sz w:val="28"/>
          <w:szCs w:val="28"/>
          <w:lang w:val="en-US"/>
        </w:rPr>
      </w:pPr>
    </w:p>
    <w:tbl>
      <w:tblPr>
        <w:tblStyle w:val="TableGrid"/>
        <w:tblW w:w="940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845"/>
        <w:gridCol w:w="4560"/>
      </w:tblGrid>
      <w:tr w:rsidR="00EE3C63" w:rsidRPr="008004D5" w:rsidTr="000C6C0A">
        <w:tc>
          <w:tcPr>
            <w:tcW w:w="4845" w:type="dxa"/>
          </w:tcPr>
          <w:p w:rsidR="00EE3C63" w:rsidRDefault="00EE3C63" w:rsidP="000C6C0A">
            <w:pPr>
              <w:jc w:val="both"/>
              <w:rPr>
                <w:i/>
                <w:sz w:val="24"/>
                <w:szCs w:val="24"/>
              </w:rPr>
            </w:pPr>
            <w:r>
              <w:rPr>
                <w:i/>
                <w:sz w:val="24"/>
                <w:szCs w:val="24"/>
              </w:rPr>
              <w:t>Nơi nhận:</w:t>
            </w:r>
          </w:p>
          <w:p w:rsidR="00EE3C63" w:rsidRDefault="00EE3C63" w:rsidP="000C6C0A">
            <w:pPr>
              <w:jc w:val="both"/>
              <w:rPr>
                <w:rFonts w:ascii="Times New Roman" w:hAnsi="Times New Roman"/>
                <w:b w:val="0"/>
                <w:sz w:val="22"/>
                <w:szCs w:val="22"/>
              </w:rPr>
            </w:pPr>
            <w:r>
              <w:rPr>
                <w:b w:val="0"/>
                <w:sz w:val="22"/>
                <w:szCs w:val="22"/>
              </w:rPr>
              <w:t>- Ban Tuyên giáo Tỉnh ủy;</w:t>
            </w:r>
          </w:p>
          <w:p w:rsidR="00EE3C63" w:rsidRDefault="00EE3C63" w:rsidP="000C6C0A">
            <w:pPr>
              <w:jc w:val="both"/>
              <w:rPr>
                <w:b w:val="0"/>
                <w:sz w:val="22"/>
                <w:szCs w:val="22"/>
              </w:rPr>
            </w:pPr>
            <w:r>
              <w:rPr>
                <w:b w:val="0"/>
                <w:sz w:val="22"/>
                <w:szCs w:val="22"/>
              </w:rPr>
              <w:t>- Hội CCB các huyện, thành phố và Khối 487;</w:t>
            </w:r>
          </w:p>
          <w:p w:rsidR="00EE3C63" w:rsidRDefault="00EE3C63" w:rsidP="000C6C0A">
            <w:pPr>
              <w:jc w:val="both"/>
              <w:rPr>
                <w:b w:val="0"/>
                <w:sz w:val="22"/>
                <w:szCs w:val="22"/>
              </w:rPr>
            </w:pPr>
            <w:r>
              <w:rPr>
                <w:b w:val="0"/>
                <w:sz w:val="22"/>
                <w:szCs w:val="22"/>
              </w:rPr>
              <w:t>- TT Hội CCB tỉnh;</w:t>
            </w:r>
          </w:p>
          <w:p w:rsidR="00EE3C63" w:rsidRDefault="00EE3C63" w:rsidP="000C6C0A">
            <w:pPr>
              <w:jc w:val="both"/>
              <w:rPr>
                <w:b w:val="0"/>
                <w:sz w:val="22"/>
                <w:szCs w:val="22"/>
              </w:rPr>
            </w:pPr>
            <w:r>
              <w:rPr>
                <w:b w:val="0"/>
                <w:sz w:val="22"/>
                <w:szCs w:val="22"/>
              </w:rPr>
              <w:t>- Lưu VT + BCTXDH.</w:t>
            </w:r>
          </w:p>
        </w:tc>
        <w:tc>
          <w:tcPr>
            <w:tcW w:w="4560" w:type="dxa"/>
          </w:tcPr>
          <w:p w:rsidR="00EE3C63" w:rsidRDefault="00EE3C63" w:rsidP="000C6C0A">
            <w:pPr>
              <w:jc w:val="center"/>
              <w:rPr>
                <w:sz w:val="26"/>
                <w:szCs w:val="26"/>
              </w:rPr>
            </w:pPr>
            <w:r>
              <w:rPr>
                <w:sz w:val="26"/>
                <w:szCs w:val="26"/>
              </w:rPr>
              <w:t>KT.CHỦ TỊCH</w:t>
            </w:r>
          </w:p>
          <w:p w:rsidR="00EE3C63" w:rsidRDefault="00EE3C63" w:rsidP="000C6C0A">
            <w:pPr>
              <w:jc w:val="center"/>
              <w:rPr>
                <w:sz w:val="26"/>
                <w:szCs w:val="26"/>
              </w:rPr>
            </w:pPr>
            <w:r>
              <w:rPr>
                <w:sz w:val="26"/>
                <w:szCs w:val="26"/>
              </w:rPr>
              <w:t>PHÓ CHỦ TỊCH</w:t>
            </w:r>
          </w:p>
          <w:p w:rsidR="00EE3C63" w:rsidRDefault="00EE3C63" w:rsidP="000C6C0A">
            <w:pPr>
              <w:jc w:val="center"/>
              <w:rPr>
                <w:sz w:val="26"/>
                <w:szCs w:val="26"/>
              </w:rPr>
            </w:pPr>
          </w:p>
          <w:p w:rsidR="00EE3C63" w:rsidRDefault="00EE3C63" w:rsidP="000C6C0A">
            <w:pPr>
              <w:jc w:val="center"/>
              <w:rPr>
                <w:sz w:val="26"/>
                <w:szCs w:val="26"/>
              </w:rPr>
            </w:pPr>
          </w:p>
          <w:p w:rsidR="00EE3C63" w:rsidRDefault="00EE3C63" w:rsidP="000C6C0A">
            <w:pPr>
              <w:jc w:val="center"/>
              <w:rPr>
                <w:rFonts w:ascii="Times New Roman" w:hAnsi="Times New Roman"/>
                <w:i/>
                <w:sz w:val="26"/>
                <w:szCs w:val="26"/>
                <w:lang w:val="en-US"/>
              </w:rPr>
            </w:pPr>
            <w:r>
              <w:rPr>
                <w:rFonts w:ascii="Times New Roman" w:hAnsi="Times New Roman"/>
                <w:i/>
                <w:sz w:val="26"/>
                <w:szCs w:val="26"/>
                <w:lang w:val="en-US"/>
              </w:rPr>
              <w:t>Đã ký</w:t>
            </w:r>
          </w:p>
          <w:p w:rsidR="00EE3C63" w:rsidRDefault="00EE3C63" w:rsidP="000C6C0A">
            <w:pPr>
              <w:jc w:val="center"/>
              <w:rPr>
                <w:sz w:val="26"/>
                <w:szCs w:val="26"/>
              </w:rPr>
            </w:pPr>
          </w:p>
          <w:p w:rsidR="00EE3C63" w:rsidRDefault="00EE3C63" w:rsidP="000C6C0A">
            <w:pPr>
              <w:jc w:val="center"/>
              <w:rPr>
                <w:sz w:val="26"/>
                <w:szCs w:val="26"/>
              </w:rPr>
            </w:pPr>
          </w:p>
          <w:p w:rsidR="00EE3C63" w:rsidRDefault="00EE3C63" w:rsidP="000C6C0A">
            <w:pPr>
              <w:jc w:val="center"/>
              <w:rPr>
                <w:lang w:val="en-US"/>
              </w:rPr>
            </w:pPr>
            <w:r>
              <w:t>Nguyễn T</w:t>
            </w:r>
            <w:r>
              <w:rPr>
                <w:lang w:val="en-US"/>
              </w:rPr>
              <w:t>rung Bộ</w:t>
            </w:r>
          </w:p>
          <w:p w:rsidR="00EE3C63" w:rsidRDefault="00EE3C63" w:rsidP="000C6C0A">
            <w:pPr>
              <w:spacing w:after="120"/>
              <w:jc w:val="both"/>
            </w:pPr>
          </w:p>
        </w:tc>
      </w:tr>
    </w:tbl>
    <w:p w:rsidR="00EE3C63" w:rsidRDefault="00EE3C63" w:rsidP="00EE3C63">
      <w:pPr>
        <w:spacing w:after="120"/>
        <w:ind w:firstLine="720"/>
        <w:rPr>
          <w:rFonts w:ascii="Times New Roman" w:hAnsi="Times New Roman"/>
        </w:rPr>
      </w:pPr>
    </w:p>
    <w:p w:rsidR="00771F99" w:rsidRDefault="00771F99">
      <w:bookmarkStart w:id="0" w:name="_GoBack"/>
      <w:bookmarkEnd w:id="0"/>
    </w:p>
    <w:sectPr w:rsidR="00771F99">
      <w:footerReference w:type="even" r:id="rId5"/>
      <w:footerReference w:type="default" r:id="rId6"/>
      <w:pgSz w:w="11907" w:h="16840" w:code="9"/>
      <w:pgMar w:top="1134" w:right="851" w:bottom="1134" w:left="1701" w:header="720" w:footer="720" w:gutter="0"/>
      <w:cols w:space="708"/>
      <w:titlePg/>
      <w:docGrid w:linePitch="3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E3C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EE3C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E3C63">
    <w:pPr>
      <w:pStyle w:val="Footer"/>
      <w:framePr w:wrap="around" w:vAnchor="text" w:hAnchor="margin" w:xAlign="center" w:y="1"/>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Pr>
        <w:rStyle w:val="PageNumber"/>
        <w:b w:val="0"/>
        <w:noProof/>
      </w:rPr>
      <w:t>3</w:t>
    </w:r>
    <w:r>
      <w:rPr>
        <w:rStyle w:val="PageNumber"/>
        <w:b w:val="0"/>
      </w:rPr>
      <w:fldChar w:fldCharType="end"/>
    </w:r>
  </w:p>
  <w:p w:rsidR="00000000" w:rsidRDefault="00EE3C63">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C63"/>
    <w:rsid w:val="00771F99"/>
    <w:rsid w:val="00EE3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C63"/>
    <w:pPr>
      <w:spacing w:after="0" w:line="240" w:lineRule="auto"/>
    </w:pPr>
    <w:rPr>
      <w:rFonts w:ascii="Times New Roman Bold" w:eastAsia="Times New Roman" w:hAnsi="Times New Roman Bold" w:cs="Times New Roman"/>
      <w:b/>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E3C63"/>
    <w:pPr>
      <w:spacing w:before="100" w:beforeAutospacing="1" w:after="100" w:afterAutospacing="1"/>
    </w:pPr>
    <w:rPr>
      <w:rFonts w:ascii="Times New Roman" w:hAnsi="Times New Roman"/>
      <w:b w:val="0"/>
      <w:sz w:val="24"/>
      <w:szCs w:val="24"/>
    </w:rPr>
  </w:style>
  <w:style w:type="character" w:styleId="Strong">
    <w:name w:val="Strong"/>
    <w:basedOn w:val="DefaultParagraphFont"/>
    <w:qFormat/>
    <w:rsid w:val="00EE3C63"/>
    <w:rPr>
      <w:b/>
      <w:bCs/>
    </w:rPr>
  </w:style>
  <w:style w:type="character" w:styleId="Emphasis">
    <w:name w:val="Emphasis"/>
    <w:basedOn w:val="DefaultParagraphFont"/>
    <w:qFormat/>
    <w:rsid w:val="00EE3C63"/>
    <w:rPr>
      <w:i/>
      <w:iCs/>
    </w:rPr>
  </w:style>
  <w:style w:type="table" w:styleId="TableGrid">
    <w:name w:val="Table Grid"/>
    <w:basedOn w:val="TableNormal"/>
    <w:rsid w:val="00EE3C63"/>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Normal"/>
    <w:semiHidden/>
    <w:rsid w:val="00EE3C63"/>
    <w:pPr>
      <w:spacing w:after="160" w:line="240" w:lineRule="exact"/>
    </w:pPr>
    <w:rPr>
      <w:rFonts w:ascii="Arial" w:eastAsia="MS UI Gothic" w:hAnsi="Arial" w:cs="Arial"/>
      <w:b w:val="0"/>
      <w:sz w:val="22"/>
      <w:szCs w:val="22"/>
      <w:lang w:val="en-US" w:eastAsia="en-US"/>
    </w:rPr>
  </w:style>
  <w:style w:type="paragraph" w:styleId="Footer">
    <w:name w:val="footer"/>
    <w:basedOn w:val="Normal"/>
    <w:link w:val="FooterChar"/>
    <w:rsid w:val="00EE3C63"/>
    <w:pPr>
      <w:tabs>
        <w:tab w:val="center" w:pos="4153"/>
        <w:tab w:val="right" w:pos="8306"/>
      </w:tabs>
    </w:pPr>
  </w:style>
  <w:style w:type="character" w:customStyle="1" w:styleId="FooterChar">
    <w:name w:val="Footer Char"/>
    <w:basedOn w:val="DefaultParagraphFont"/>
    <w:link w:val="Footer"/>
    <w:rsid w:val="00EE3C63"/>
    <w:rPr>
      <w:rFonts w:ascii="Times New Roman Bold" w:eastAsia="Times New Roman" w:hAnsi="Times New Roman Bold" w:cs="Times New Roman"/>
      <w:b/>
      <w:szCs w:val="28"/>
      <w:lang w:val="vi-VN" w:eastAsia="vi-VN"/>
    </w:rPr>
  </w:style>
  <w:style w:type="character" w:styleId="PageNumber">
    <w:name w:val="page number"/>
    <w:basedOn w:val="DefaultParagraphFont"/>
    <w:rsid w:val="00EE3C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C63"/>
    <w:pPr>
      <w:spacing w:after="0" w:line="240" w:lineRule="auto"/>
    </w:pPr>
    <w:rPr>
      <w:rFonts w:ascii="Times New Roman Bold" w:eastAsia="Times New Roman" w:hAnsi="Times New Roman Bold" w:cs="Times New Roman"/>
      <w:b/>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E3C63"/>
    <w:pPr>
      <w:spacing w:before="100" w:beforeAutospacing="1" w:after="100" w:afterAutospacing="1"/>
    </w:pPr>
    <w:rPr>
      <w:rFonts w:ascii="Times New Roman" w:hAnsi="Times New Roman"/>
      <w:b w:val="0"/>
      <w:sz w:val="24"/>
      <w:szCs w:val="24"/>
    </w:rPr>
  </w:style>
  <w:style w:type="character" w:styleId="Strong">
    <w:name w:val="Strong"/>
    <w:basedOn w:val="DefaultParagraphFont"/>
    <w:qFormat/>
    <w:rsid w:val="00EE3C63"/>
    <w:rPr>
      <w:b/>
      <w:bCs/>
    </w:rPr>
  </w:style>
  <w:style w:type="character" w:styleId="Emphasis">
    <w:name w:val="Emphasis"/>
    <w:basedOn w:val="DefaultParagraphFont"/>
    <w:qFormat/>
    <w:rsid w:val="00EE3C63"/>
    <w:rPr>
      <w:i/>
      <w:iCs/>
    </w:rPr>
  </w:style>
  <w:style w:type="table" w:styleId="TableGrid">
    <w:name w:val="Table Grid"/>
    <w:basedOn w:val="TableNormal"/>
    <w:rsid w:val="00EE3C63"/>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Normal"/>
    <w:semiHidden/>
    <w:rsid w:val="00EE3C63"/>
    <w:pPr>
      <w:spacing w:after="160" w:line="240" w:lineRule="exact"/>
    </w:pPr>
    <w:rPr>
      <w:rFonts w:ascii="Arial" w:eastAsia="MS UI Gothic" w:hAnsi="Arial" w:cs="Arial"/>
      <w:b w:val="0"/>
      <w:sz w:val="22"/>
      <w:szCs w:val="22"/>
      <w:lang w:val="en-US" w:eastAsia="en-US"/>
    </w:rPr>
  </w:style>
  <w:style w:type="paragraph" w:styleId="Footer">
    <w:name w:val="footer"/>
    <w:basedOn w:val="Normal"/>
    <w:link w:val="FooterChar"/>
    <w:rsid w:val="00EE3C63"/>
    <w:pPr>
      <w:tabs>
        <w:tab w:val="center" w:pos="4153"/>
        <w:tab w:val="right" w:pos="8306"/>
      </w:tabs>
    </w:pPr>
  </w:style>
  <w:style w:type="character" w:customStyle="1" w:styleId="FooterChar">
    <w:name w:val="Footer Char"/>
    <w:basedOn w:val="DefaultParagraphFont"/>
    <w:link w:val="Footer"/>
    <w:rsid w:val="00EE3C63"/>
    <w:rPr>
      <w:rFonts w:ascii="Times New Roman Bold" w:eastAsia="Times New Roman" w:hAnsi="Times New Roman Bold" w:cs="Times New Roman"/>
      <w:b/>
      <w:szCs w:val="28"/>
      <w:lang w:val="vi-VN" w:eastAsia="vi-VN"/>
    </w:rPr>
  </w:style>
  <w:style w:type="character" w:styleId="PageNumber">
    <w:name w:val="page number"/>
    <w:basedOn w:val="DefaultParagraphFont"/>
    <w:rsid w:val="00EE3C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870</Words>
  <Characters>4962</Characters>
  <Application>Microsoft Office Word</Application>
  <DocSecurity>0</DocSecurity>
  <Lines>41</Lines>
  <Paragraphs>11</Paragraphs>
  <ScaleCrop>false</ScaleCrop>
  <Company/>
  <LinksUpToDate>false</LinksUpToDate>
  <CharactersWithSpaces>5821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2019-07-15T02:19:00Z</dcterms:created>
  <dcterms:modified xsi:type="dcterms:W3CDTF">2019-07-15T02:19:00Z</dcterms:modified>
</cp:coreProperties>
</file>